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A8B0" w14:textId="1963013C" w:rsidR="00904FB5" w:rsidRDefault="00D21B54" w:rsidP="00904FB5">
      <w:pPr>
        <w:rPr>
          <w:rFonts w:ascii="바탕" w:eastAsia="바탕" w:hAnsi="Apple SD 산돌고딕 Neo 일반체" w:cs="Apple SD 산돌고딕 Neo 일반체"/>
          <w:color w:val="141412"/>
          <w:shd w:val="clear" w:color="auto" w:fill="FFFFFF"/>
        </w:rPr>
      </w:pPr>
      <w:r>
        <w:rPr>
          <w:rFonts w:ascii="바탕" w:eastAsia="바탕" w:hAnsi="Apple SD 산돌고딕 Neo 일반체" w:cs="Apple SD 산돌고딕 Neo 일반체"/>
          <w:color w:val="141412"/>
          <w:shd w:val="clear" w:color="auto" w:fill="FFFFFF"/>
        </w:rPr>
        <w:t>1</w:t>
      </w:r>
      <w:r w:rsidR="00904FB5">
        <w:rPr>
          <w:rFonts w:ascii="바탕" w:eastAsia="바탕" w:hAnsi="Apple SD 산돌고딕 Neo 일반체" w:cs="Apple SD 산돌고딕 Neo 일반체"/>
          <w:color w:val="141412"/>
          <w:shd w:val="clear" w:color="auto" w:fill="FFFFFF"/>
        </w:rPr>
        <w:t>-</w:t>
      </w:r>
      <w:r w:rsidR="00A91667">
        <w:rPr>
          <w:rFonts w:ascii="바탕" w:eastAsia="바탕" w:hAnsi="Apple SD 산돌고딕 Neo 일반체" w:cs="Apple SD 산돌고딕 Neo 일반체"/>
          <w:color w:val="141412"/>
          <w:shd w:val="clear" w:color="auto" w:fill="FFFFFF"/>
        </w:rPr>
        <w:t>1</w:t>
      </w:r>
      <w:r w:rsidR="00904FB5">
        <w:rPr>
          <w:rFonts w:ascii="바탕" w:eastAsia="바탕" w:hAnsi="Apple SD 산돌고딕 Neo 일반체" w:cs="Apple SD 산돌고딕 Neo 일반체"/>
          <w:color w:val="141412"/>
          <w:shd w:val="clear" w:color="auto" w:fill="FFFFFF"/>
        </w:rPr>
        <w:t>-201</w:t>
      </w:r>
      <w:r w:rsidR="00A91667">
        <w:rPr>
          <w:rFonts w:ascii="바탕" w:eastAsia="바탕" w:hAnsi="Apple SD 산돌고딕 Neo 일반체" w:cs="Apple SD 산돌고딕 Neo 일반체"/>
          <w:color w:val="141412"/>
          <w:shd w:val="clear" w:color="auto" w:fill="FFFFFF"/>
        </w:rPr>
        <w:t>7</w:t>
      </w:r>
    </w:p>
    <w:p w14:paraId="601E55DB" w14:textId="77777777" w:rsidR="00904FB5" w:rsidRDefault="00904FB5" w:rsidP="00904FB5">
      <w:pPr>
        <w:rPr>
          <w:rFonts w:ascii="바탕" w:eastAsia="바탕" w:hAnsi="Apple SD 산돌고딕 Neo 일반체" w:cs="Apple SD 산돌고딕 Neo 일반체"/>
          <w:color w:val="141412"/>
          <w:shd w:val="clear" w:color="auto" w:fill="FFFFFF"/>
        </w:rPr>
      </w:pPr>
    </w:p>
    <w:p w14:paraId="548A1A27" w14:textId="0246B7EC" w:rsidR="00BA62C6" w:rsidRDefault="004347AE" w:rsidP="00A91667">
      <w:pPr>
        <w:wordWrap w:val="0"/>
        <w:rPr>
          <w:rFonts w:ascii="Helvetica" w:eastAsia="Times New Roman" w:hAnsi="Helvetica" w:cs="Times New Roman"/>
          <w:color w:val="141412"/>
          <w:lang w:eastAsia="ko-KR"/>
        </w:rPr>
      </w:pPr>
      <w:r w:rsidRPr="004347AE">
        <w:rPr>
          <w:rFonts w:ascii="바탕" w:eastAsia="바탕" w:hAnsi="Helvetica" w:cs="Times New Roman" w:hint="eastAsia"/>
          <w:b/>
          <w:color w:val="141412"/>
          <w:sz w:val="28"/>
          <w:szCs w:val="28"/>
          <w:shd w:val="clear" w:color="auto" w:fill="FFFFFF"/>
        </w:rPr>
        <w:t>사도바울의 로마서 공부- 2</w:t>
      </w:r>
      <w:r w:rsidR="004B4AB7">
        <w:rPr>
          <w:rFonts w:ascii="바탕" w:eastAsia="바탕" w:hAnsi="Helvetica" w:cs="Times New Roman"/>
          <w:b/>
          <w:color w:val="141412"/>
          <w:sz w:val="28"/>
          <w:szCs w:val="28"/>
          <w:shd w:val="clear" w:color="auto" w:fill="FFFFFF"/>
        </w:rPr>
        <w:t>7</w:t>
      </w:r>
      <w:r w:rsidRPr="004347AE">
        <w:rPr>
          <w:rFonts w:ascii="바탕" w:eastAsia="바탕" w:hAnsi="Helvetica" w:cs="Times New Roman" w:hint="eastAsia"/>
          <w:b/>
          <w:color w:val="141412"/>
          <w:sz w:val="28"/>
          <w:szCs w:val="28"/>
          <w:shd w:val="clear" w:color="auto" w:fill="FFFFFF"/>
        </w:rPr>
        <w:t xml:space="preserve"> (개혁교리 특강 – 캘빈주의 5대 교리 요약) – </w:t>
      </w:r>
      <w:r w:rsidR="00FB0332">
        <w:rPr>
          <w:rFonts w:ascii="바탕" w:eastAsia="바탕" w:hAnsi="Helvetica" w:cs="Times New Roman"/>
          <w:b/>
          <w:color w:val="141412"/>
          <w:sz w:val="28"/>
          <w:szCs w:val="28"/>
          <w:shd w:val="clear" w:color="auto" w:fill="FFFFFF"/>
        </w:rPr>
        <w:t>6</w:t>
      </w:r>
      <w:r w:rsidRPr="004347AE">
        <w:rPr>
          <w:rFonts w:ascii="바탕" w:eastAsia="바탕" w:hAnsi="Helvetica" w:cs="Times New Roman" w:hint="eastAsia"/>
          <w:b/>
          <w:color w:val="141412"/>
          <w:sz w:val="28"/>
          <w:szCs w:val="28"/>
          <w:shd w:val="clear" w:color="auto" w:fill="FFFFFF"/>
        </w:rPr>
        <w:t>부</w:t>
      </w:r>
      <w:r w:rsidRPr="004347AE">
        <w:rPr>
          <w:rFonts w:ascii="바탕" w:eastAsia="바탕" w:hAnsi="Helvetica" w:cs="Times New Roman" w:hint="eastAsia"/>
          <w:b/>
          <w:color w:val="141412"/>
          <w:sz w:val="28"/>
          <w:szCs w:val="28"/>
        </w:rPr>
        <w:br/>
      </w:r>
      <w:bookmarkStart w:id="0" w:name="_GoBack"/>
      <w:bookmarkEnd w:id="0"/>
      <w:r w:rsidRPr="004347AE">
        <w:rPr>
          <w:rFonts w:ascii="바탕" w:eastAsia="바탕" w:hAnsi="Helvetica" w:cs="Times New Roman" w:hint="eastAsia"/>
          <w:b/>
          <w:color w:val="141412"/>
          <w:sz w:val="28"/>
          <w:szCs w:val="28"/>
        </w:rPr>
        <w:br/>
      </w:r>
      <w:r w:rsidRPr="004347AE">
        <w:rPr>
          <w:rFonts w:ascii="바탕" w:eastAsia="바탕" w:hAnsi="Helvetica" w:cs="Times New Roman" w:hint="eastAsia"/>
          <w:b/>
          <w:color w:val="141412"/>
          <w:sz w:val="28"/>
          <w:szCs w:val="28"/>
          <w:shd w:val="clear" w:color="auto" w:fill="FFFFFF"/>
        </w:rPr>
        <w:t>캘빈주의 5대 교리</w:t>
      </w:r>
      <w:r w:rsidRPr="004347AE">
        <w:rPr>
          <w:rFonts w:ascii="바탕" w:eastAsia="바탕" w:hAnsi="Helvetica" w:cs="Times New Roman" w:hint="eastAsia"/>
          <w:b/>
          <w:color w:val="141412"/>
          <w:sz w:val="28"/>
          <w:szCs w:val="28"/>
        </w:rPr>
        <w:br/>
      </w:r>
      <w:r w:rsidRPr="004347AE">
        <w:rPr>
          <w:rFonts w:ascii="바탕" w:eastAsia="바탕" w:hAnsi="Helvetica" w:cs="Times New Roman" w:hint="eastAsia"/>
          <w:color w:val="141412"/>
        </w:rPr>
        <w:br/>
      </w:r>
      <w:r w:rsidR="00A91667" w:rsidRPr="00A91667">
        <w:rPr>
          <w:rFonts w:ascii="Helvetica" w:eastAsia="Times New Roman" w:hAnsi="Helvetica" w:cs="Times New Roman"/>
          <w:color w:val="141412"/>
        </w:rPr>
        <w:t>Study on the Apostle Paul’s Letter to the Romans – 27 (Special Session on the Calvinism – 5 Points - Part 6)</w:t>
      </w:r>
      <w:r w:rsidR="00A91667" w:rsidRPr="00A91667">
        <w:rPr>
          <w:rFonts w:ascii="Helvetica" w:eastAsia="Times New Roman" w:hAnsi="Helvetica" w:cs="Times New Roman"/>
          <w:color w:val="141412"/>
        </w:rPr>
        <w:br/>
      </w:r>
      <w:r w:rsidR="00A91667" w:rsidRPr="00A91667">
        <w:rPr>
          <w:rFonts w:ascii="Helvetica" w:eastAsia="Times New Roman" w:hAnsi="Helvetica" w:cs="Times New Roman"/>
          <w:color w:val="141412"/>
        </w:rPr>
        <w:br/>
      </w:r>
      <w:r w:rsidR="00A91667" w:rsidRPr="00A91667">
        <w:rPr>
          <w:rFonts w:ascii="Helvetica" w:eastAsia="Times New Roman" w:hAnsi="Helvetica" w:cs="Times New Roman"/>
          <w:color w:val="141412"/>
        </w:rPr>
        <w:br/>
        <w:t>Five Points of Calvinism</w:t>
      </w:r>
    </w:p>
    <w:p w14:paraId="5CD91D4A" w14:textId="396B2105" w:rsidR="00A91667" w:rsidRPr="00A91667" w:rsidRDefault="00A91667" w:rsidP="00A91667">
      <w:pPr>
        <w:wordWrap w:val="0"/>
        <w:rPr>
          <w:rFonts w:ascii="Helvetica" w:eastAsia="Times New Roman" w:hAnsi="Helvetica" w:cs="Times New Roman"/>
          <w:color w:val="141412"/>
        </w:rPr>
      </w:pPr>
      <w:r w:rsidRPr="00A91667">
        <w:rPr>
          <w:rFonts w:ascii="Helvetica" w:eastAsia="Times New Roman" w:hAnsi="Helvetica" w:cs="Times New Roman"/>
          <w:color w:val="141412"/>
        </w:rPr>
        <w:br/>
      </w:r>
      <w:r w:rsidRPr="00BA62C6">
        <w:rPr>
          <w:rFonts w:ascii="Helvetica" w:eastAsia="Times New Roman" w:hAnsi="Helvetica" w:cs="Times New Roman"/>
          <w:b/>
          <w:color w:val="141412"/>
          <w:sz w:val="26"/>
          <w:szCs w:val="26"/>
        </w:rPr>
        <w:t>4. Irresistible Grace (Calling)</w:t>
      </w:r>
      <w:r w:rsidR="00BA62C6">
        <w:rPr>
          <w:rFonts w:ascii="Helvetica" w:eastAsia="Times New Roman" w:hAnsi="Helvetica" w:cs="Times New Roman" w:hint="eastAsia"/>
          <w:b/>
          <w:color w:val="141412"/>
          <w:sz w:val="26"/>
          <w:szCs w:val="26"/>
          <w:lang w:eastAsia="ko-KR"/>
        </w:rPr>
        <w:t xml:space="preserve"> -</w:t>
      </w:r>
      <w:r w:rsidR="00BA62C6" w:rsidRPr="00BA62C6">
        <w:rPr>
          <w:rFonts w:ascii="바탕" w:eastAsia="바탕" w:hAnsi="바탕" w:cs="바탕" w:hint="eastAsia"/>
          <w:b/>
          <w:color w:val="141412"/>
          <w:sz w:val="26"/>
          <w:szCs w:val="26"/>
          <w:lang w:eastAsia="ko-KR"/>
        </w:rPr>
        <w:t>불가항력적인 은혜</w:t>
      </w:r>
      <w:r w:rsidR="00BA62C6" w:rsidRPr="00BA62C6">
        <w:rPr>
          <w:rFonts w:ascii="Helvetica" w:eastAsia="Times New Roman" w:hAnsi="Helvetica" w:cs="Times New Roman"/>
          <w:b/>
          <w:color w:val="141412"/>
          <w:sz w:val="26"/>
          <w:szCs w:val="26"/>
        </w:rPr>
        <w:br/>
      </w:r>
      <w:r w:rsidRPr="00A91667">
        <w:rPr>
          <w:rFonts w:ascii="Helvetica" w:eastAsia="Times New Roman" w:hAnsi="Helvetica" w:cs="Times New Roman"/>
          <w:color w:val="141412"/>
        </w:rPr>
        <w:br/>
        <w:t>a. Thus far, we know that all human beings (men, women and children – born, still born, and aborted) born into this world are dead in sin and incapable of doing anything to merit their salvation (Psalm 51:5; Ecclesiastes 7:20; Psalm 14:1; 53:1; 143:2; Romans 3:10-11)</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“Surely I was sinful at birth, sinful from the time my mother conceived me.” (Psalm 51:5)</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“Indeed, there is no one on earth who is righteous, no one who does what is right and never sins.” (Ecclesiastes 7:20)</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“The fool has said in his heart, "There is no God." They are corrupt, they have committed abominable deeds; There is no one who does good.” (Psalm 14:1; 53:1)</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 xml:space="preserve">“And do not enter into judgment with </w:t>
      </w:r>
      <w:proofErr w:type="gramStart"/>
      <w:r w:rsidRPr="00A91667">
        <w:rPr>
          <w:rFonts w:ascii="Helvetica" w:eastAsia="Times New Roman" w:hAnsi="Helvetica" w:cs="Times New Roman"/>
          <w:color w:val="141412"/>
        </w:rPr>
        <w:t>Your</w:t>
      </w:r>
      <w:proofErr w:type="gramEnd"/>
      <w:r w:rsidRPr="00A91667">
        <w:rPr>
          <w:rFonts w:ascii="Helvetica" w:eastAsia="Times New Roman" w:hAnsi="Helvetica" w:cs="Times New Roman"/>
          <w:color w:val="141412"/>
        </w:rPr>
        <w:t xml:space="preserve"> servant, For in Your sight no man living is righteous.” (Psalm 143:2)</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 xml:space="preserve">“As it is written: "There is no one righteous, not even one; There is no one who understands; no one who seeks God.” </w:t>
      </w:r>
      <w:proofErr w:type="gramStart"/>
      <w:r w:rsidRPr="00A91667">
        <w:rPr>
          <w:rFonts w:ascii="Helvetica" w:eastAsia="Times New Roman" w:hAnsi="Helvetica" w:cs="Times New Roman"/>
          <w:color w:val="141412"/>
        </w:rPr>
        <w:t>(Romans 3:10-11)</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b.</w:t>
      </w:r>
      <w:proofErr w:type="gramEnd"/>
      <w:r w:rsidRPr="00A91667">
        <w:rPr>
          <w:rFonts w:ascii="Helvetica" w:eastAsia="Times New Roman" w:hAnsi="Helvetica" w:cs="Times New Roman"/>
          <w:color w:val="141412"/>
        </w:rPr>
        <w:t xml:space="preserve"> In His sovereign will, from the eternity God has graciously chosen some to be saved through their faith in the Son, Jesus Christ. All that the Father has chosen and sent to His Son will come to Jesus Christ in repentance and faith and Jesus will receive them into His kingdom. They will come to the Son, because they were called by the Father irresistibly in His grace.</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“All those the Father gives me will come to me, and whoever comes to me I will n</w:t>
      </w:r>
      <w:r w:rsidRPr="00A91667">
        <w:rPr>
          <w:rFonts w:ascii="Helvetica" w:eastAsia="Times New Roman" w:hAnsi="Helvetica" w:cs="Times New Roman"/>
          <w:color w:val="141412"/>
        </w:rPr>
        <w:lastRenderedPageBreak/>
        <w:t>ever drive away.” (John 6:37)</w:t>
      </w:r>
      <w:r w:rsidRPr="00A91667">
        <w:rPr>
          <w:rFonts w:ascii="Helvetica" w:eastAsia="Times New Roman" w:hAnsi="Helvetica" w:cs="Times New Roman"/>
          <w:color w:val="141412"/>
        </w:rPr>
        <w:br/>
        <w:t xml:space="preserve">“No one can come to me unless the Father who sent me draws them, and I will raise them up at the last day.” </w:t>
      </w:r>
      <w:proofErr w:type="gramStart"/>
      <w:r w:rsidRPr="00A91667">
        <w:rPr>
          <w:rFonts w:ascii="Helvetica" w:eastAsia="Times New Roman" w:hAnsi="Helvetica" w:cs="Times New Roman"/>
          <w:color w:val="141412"/>
        </w:rPr>
        <w:t>(John 6:44)</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c.</w:t>
      </w:r>
      <w:proofErr w:type="gramEnd"/>
      <w:r w:rsidRPr="00A91667">
        <w:rPr>
          <w:rFonts w:ascii="Helvetica" w:eastAsia="Times New Roman" w:hAnsi="Helvetica" w:cs="Times New Roman"/>
          <w:color w:val="141412"/>
        </w:rPr>
        <w:t xml:space="preserve"> When God calls man irresistibly, how can we, Calvinistic Reformed Christian churches apply this truth to her evangelism? By proclaiming (preaching) the gospel as presented in the Bible, we must apply this truth in our church’s evangelism outreach and missions. God’s call is effectual when we obey His way than ours in our gospel preaching to the non-believing world. The church’s job is to present (preach) faithfully the crucified Jesus Christ to the non-believing world. The church’s gospel must contain at least three main elements in it:</w:t>
      </w:r>
      <w:r w:rsidRPr="00A91667">
        <w:rPr>
          <w:rFonts w:ascii="Helvetica" w:eastAsia="Times New Roman" w:hAnsi="Helvetica" w:cs="Times New Roman"/>
          <w:color w:val="141412"/>
        </w:rPr>
        <w:br/>
        <w:t>1) Jesus Christ is the Son of the living God incarnate.</w:t>
      </w:r>
      <w:r w:rsidRPr="00A91667">
        <w:rPr>
          <w:rFonts w:ascii="Helvetica" w:eastAsia="Times New Roman" w:hAnsi="Helvetica" w:cs="Times New Roman"/>
          <w:color w:val="141412"/>
        </w:rPr>
        <w:br/>
        <w:t xml:space="preserve">“ In the beginning was the Word, and the Word was with God, and the Word was God. 2 He was with God in the beginning.3 </w:t>
      </w:r>
      <w:proofErr w:type="gramStart"/>
      <w:r w:rsidRPr="00A91667">
        <w:rPr>
          <w:rFonts w:ascii="Helvetica" w:eastAsia="Times New Roman" w:hAnsi="Helvetica" w:cs="Times New Roman"/>
          <w:color w:val="141412"/>
        </w:rPr>
        <w:t>Through</w:t>
      </w:r>
      <w:proofErr w:type="gramEnd"/>
      <w:r w:rsidRPr="00A91667">
        <w:rPr>
          <w:rFonts w:ascii="Helvetica" w:eastAsia="Times New Roman" w:hAnsi="Helvetica" w:cs="Times New Roman"/>
          <w:color w:val="141412"/>
        </w:rPr>
        <w:t xml:space="preserve"> him all things were made; without him nothing was made that has been made… .14 The Word became flesh and made his dwelling among us. We have seen his glory, the glory of the one and only Son, who came from the Father, full of grace and truth. (1 John 1:1-3, 14)</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2) The sinners must repent of sins, and by faith to believe in the Son as Savior and the Lord, and baptized in His name.</w:t>
      </w:r>
      <w:r w:rsidRPr="00A91667">
        <w:rPr>
          <w:rFonts w:ascii="Helvetica" w:eastAsia="Times New Roman" w:hAnsi="Helvetica" w:cs="Times New Roman"/>
          <w:color w:val="141412"/>
        </w:rPr>
        <w:br/>
        <w:t>“Peter replied, “Repent and be baptized, every one of you, in the name of Jesus Christ for the forgiveness of your sins. And you will receive the gift of the Holy Spirit.” (Acts 2:38; 16:31-34)</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 xml:space="preserve">“31 </w:t>
      </w:r>
      <w:proofErr w:type="gramStart"/>
      <w:r w:rsidRPr="00A91667">
        <w:rPr>
          <w:rFonts w:ascii="Helvetica" w:eastAsia="Times New Roman" w:hAnsi="Helvetica" w:cs="Times New Roman"/>
          <w:color w:val="141412"/>
        </w:rPr>
        <w:t>They</w:t>
      </w:r>
      <w:proofErr w:type="gramEnd"/>
      <w:r w:rsidRPr="00A91667">
        <w:rPr>
          <w:rFonts w:ascii="Helvetica" w:eastAsia="Times New Roman" w:hAnsi="Helvetica" w:cs="Times New Roman"/>
          <w:color w:val="141412"/>
        </w:rPr>
        <w:t xml:space="preserve"> replied, “Believe in the Lord Jesus, and you will be saved—you and your household.” </w:t>
      </w:r>
      <w:proofErr w:type="gramStart"/>
      <w:r w:rsidRPr="00A91667">
        <w:rPr>
          <w:rFonts w:ascii="Helvetica" w:eastAsia="Times New Roman" w:hAnsi="Helvetica" w:cs="Times New Roman"/>
          <w:color w:val="141412"/>
        </w:rPr>
        <w:t>32 Then they spoke the word of the Lord to him and to all the others in his house.</w:t>
      </w:r>
      <w:proofErr w:type="gramEnd"/>
      <w:r w:rsidRPr="00A91667">
        <w:rPr>
          <w:rFonts w:ascii="Helvetica" w:eastAsia="Times New Roman" w:hAnsi="Helvetica" w:cs="Times New Roman"/>
          <w:color w:val="141412"/>
        </w:rPr>
        <w:t xml:space="preserve"> 33 At that hour of the night the jailer took them and washed their wounds; then immediately he and </w:t>
      </w:r>
      <w:proofErr w:type="gramStart"/>
      <w:r w:rsidRPr="00A91667">
        <w:rPr>
          <w:rFonts w:ascii="Helvetica" w:eastAsia="Times New Roman" w:hAnsi="Helvetica" w:cs="Times New Roman"/>
          <w:color w:val="141412"/>
        </w:rPr>
        <w:t>all his</w:t>
      </w:r>
      <w:proofErr w:type="gramEnd"/>
      <w:r w:rsidRPr="00A91667">
        <w:rPr>
          <w:rFonts w:ascii="Helvetica" w:eastAsia="Times New Roman" w:hAnsi="Helvetica" w:cs="Times New Roman"/>
          <w:color w:val="141412"/>
        </w:rPr>
        <w:t xml:space="preserve"> household were baptized. 34 The jailer brought them into his house and set a meal before them; he was filled with joy because he had come to believe in God—he and his whole household.” (Acts 16:31-34)</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 xml:space="preserve">“19 </w:t>
      </w:r>
      <w:proofErr w:type="gramStart"/>
      <w:r w:rsidRPr="00A91667">
        <w:rPr>
          <w:rFonts w:ascii="Helvetica" w:eastAsia="Times New Roman" w:hAnsi="Helvetica" w:cs="Times New Roman"/>
          <w:color w:val="141412"/>
        </w:rPr>
        <w:t>Therefore</w:t>
      </w:r>
      <w:proofErr w:type="gramEnd"/>
      <w:r w:rsidRPr="00A91667">
        <w:rPr>
          <w:rFonts w:ascii="Helvetica" w:eastAsia="Times New Roman" w:hAnsi="Helvetica" w:cs="Times New Roman"/>
          <w:color w:val="141412"/>
        </w:rPr>
        <w:t xml:space="preserve"> go and make disciples of all nations, baptizing them in the name of the Father and of the Son and of the Holy Spirit, 20 and teaching them to obey everything I have commanded you. And surely I am with you always, to the very end of the age.” (Matthew 28:19-20)</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3) The Son is the only way to the Father and for remission of the sin, and there is no other way name given under heaven by which men can be saved.</w:t>
      </w:r>
      <w:r w:rsidRPr="00A91667">
        <w:rPr>
          <w:rFonts w:ascii="Helvetica" w:eastAsia="Times New Roman" w:hAnsi="Helvetica" w:cs="Times New Roman"/>
          <w:color w:val="141412"/>
        </w:rPr>
        <w:br/>
        <w:t>“Jesus answered, “I am the way and the truth and the life. No one comes to the Father except through me.” (John 14:6)</w:t>
      </w:r>
      <w:r w:rsidRPr="00A91667">
        <w:rPr>
          <w:rFonts w:ascii="Helvetica" w:eastAsia="Times New Roman" w:hAnsi="Helvetica" w:cs="Times New Roman"/>
          <w:color w:val="141412"/>
        </w:rPr>
        <w:br/>
        <w:t xml:space="preserve">“ Salvation is found in no one else, for there is no other name under heaven given to mankind by which we must be saved.” </w:t>
      </w:r>
      <w:proofErr w:type="gramStart"/>
      <w:r w:rsidRPr="00A91667">
        <w:rPr>
          <w:rFonts w:ascii="Helvetica" w:eastAsia="Times New Roman" w:hAnsi="Helvetica" w:cs="Times New Roman"/>
          <w:color w:val="141412"/>
        </w:rPr>
        <w:t>(Acts 4:12)</w:t>
      </w:r>
      <w:r w:rsidRPr="00A91667">
        <w:rPr>
          <w:rFonts w:ascii="Helvetica" w:eastAsia="Times New Roman" w:hAnsi="Helvetica" w:cs="Times New Roman"/>
          <w:color w:val="141412"/>
        </w:rPr>
        <w:br/>
      </w:r>
      <w:r w:rsidRPr="00A91667">
        <w:rPr>
          <w:rFonts w:ascii="Helvetica" w:eastAsia="Times New Roman" w:hAnsi="Helvetica" w:cs="Times New Roman"/>
          <w:color w:val="141412"/>
        </w:rPr>
        <w:lastRenderedPageBreak/>
        <w:br/>
      </w:r>
      <w:r w:rsidRPr="00A91667">
        <w:rPr>
          <w:rFonts w:ascii="Helvetica" w:eastAsia="Times New Roman" w:hAnsi="Helvetica" w:cs="Times New Roman"/>
          <w:color w:val="141412"/>
        </w:rPr>
        <w:br/>
        <w:t>d.</w:t>
      </w:r>
      <w:proofErr w:type="gramEnd"/>
      <w:r w:rsidRPr="00A91667">
        <w:rPr>
          <w:rFonts w:ascii="Helvetica" w:eastAsia="Times New Roman" w:hAnsi="Helvetica" w:cs="Times New Roman"/>
          <w:color w:val="141412"/>
        </w:rPr>
        <w:t xml:space="preserve"> The sinners who repented of sins and believed in the </w:t>
      </w:r>
      <w:proofErr w:type="gramStart"/>
      <w:r w:rsidRPr="00A91667">
        <w:rPr>
          <w:rFonts w:ascii="Helvetica" w:eastAsia="Times New Roman" w:hAnsi="Helvetica" w:cs="Times New Roman"/>
          <w:color w:val="141412"/>
        </w:rPr>
        <w:t>Son</w:t>
      </w:r>
      <w:proofErr w:type="gramEnd"/>
      <w:r w:rsidRPr="00A91667">
        <w:rPr>
          <w:rFonts w:ascii="Helvetica" w:eastAsia="Times New Roman" w:hAnsi="Helvetica" w:cs="Times New Roman"/>
          <w:color w:val="141412"/>
        </w:rPr>
        <w:t xml:space="preserve"> as the Savior and Lord shall be united to the Son. This union with the Son is spiritual.</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“9 God is faithful, who has called you into fellowship with his Son, Jesus Christ our Lord.” (1 Corinthians 1:9)</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“17 But whoever is united with the Lord is one with him in spirit.” (1 Corinthians 6:17)</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e. Furthermore, when the gospel-preaching, that is, the outward call can be rejected by the reprobates, only the elect will without exception obey the call irresistibly. That’s what we call the “effectual calling of God” through the gospel proclamation (preaching). The agent in the work is the Holy Spirit in His regenerating power through the preached gospel in the heart of the elect. That’s why it is irresistible.</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“For we know, brothers and sisters loved by God, that he has chosen you, 5 because our gospel came to you not simply with words but also with power, with the Holy Spirit and deep conviction. You know how we lived among you for your sake.” (1 Thessalonians 1:4-5)</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 xml:space="preserve">“But we ought always to thank God for you, brothers and sisters loved by the Lord, because God chose you as </w:t>
      </w:r>
      <w:proofErr w:type="spellStart"/>
      <w:r w:rsidRPr="00A91667">
        <w:rPr>
          <w:rFonts w:ascii="Helvetica" w:eastAsia="Times New Roman" w:hAnsi="Helvetica" w:cs="Times New Roman"/>
          <w:color w:val="141412"/>
        </w:rPr>
        <w:t>firstfruits</w:t>
      </w:r>
      <w:proofErr w:type="spellEnd"/>
      <w:r w:rsidRPr="00A91667">
        <w:rPr>
          <w:rFonts w:ascii="Helvetica" w:eastAsia="Times New Roman" w:hAnsi="Helvetica" w:cs="Times New Roman"/>
          <w:color w:val="141412"/>
        </w:rPr>
        <w:t xml:space="preserve"> to be saved through the sanctifying work of the Spirit and through belief in the truth. 14 He called you to this through our gospel, that you might share in the glory of our Lord Jesus Christ.” (2 Thessalonians 2:13-14)</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“9 If you declare with your mouth, “Jesus is Lord,” and believe in your heart that God raised him from the dead, you will be saved.10 For it is with your heart that you believe and are justified, and it is with your mouth that you profess your faith and are saved.11 As Scripture says, “Anyone who believes in him will never be put to shame.” 12 For there is no difference between Jew and Gentile—the same Lord is Lord of all and richly blesses all who call on him, 13 for, “Everyone who calls on the name of the Lord will be saved.”</w:t>
      </w:r>
      <w:r w:rsidRPr="00A91667">
        <w:rPr>
          <w:rFonts w:ascii="Helvetica" w:eastAsia="Times New Roman" w:hAnsi="Helvetica" w:cs="Times New Roman"/>
          <w:color w:val="141412"/>
        </w:rPr>
        <w:br/>
        <w:t>14 How, then, can they call on the one they have not believed in? And how can they believe in the one of whom they have not heard? And how can they hear without someone preaching to them? 15 And how can anyone preach unless they are sent? As it is written: “How beautiful are the feet of those who bring good news!” (Romans 10:9-15)</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r>
      <w:r w:rsidRPr="00A91667">
        <w:rPr>
          <w:rFonts w:ascii="Helvetica" w:eastAsia="Times New Roman" w:hAnsi="Helvetica" w:cs="Times New Roman"/>
          <w:color w:val="141412"/>
        </w:rPr>
        <w:lastRenderedPageBreak/>
        <w:t>Study Question: 1) Can we say to the non-believing world, “God loves you everyone”?</w:t>
      </w:r>
      <w:r w:rsidRPr="00A91667">
        <w:rPr>
          <w:rFonts w:ascii="Helvetica" w:eastAsia="Times New Roman" w:hAnsi="Helvetica" w:cs="Times New Roman"/>
          <w:color w:val="141412"/>
        </w:rPr>
        <w:br/>
      </w:r>
      <w:r w:rsidRPr="00A91667">
        <w:rPr>
          <w:rFonts w:ascii="Helvetica" w:eastAsia="Times New Roman" w:hAnsi="Helvetica" w:cs="Times New Roman"/>
          <w:color w:val="141412"/>
        </w:rPr>
        <w:br/>
        <w:t>2) Can the elect of God resist the call of God through gospel proclamation?</w:t>
      </w:r>
    </w:p>
    <w:p w14:paraId="10457D06" w14:textId="77777777" w:rsidR="00A91667" w:rsidRPr="00A91667" w:rsidRDefault="00A91667" w:rsidP="00A91667">
      <w:pPr>
        <w:rPr>
          <w:rFonts w:ascii="Helvetica" w:eastAsia="Times New Roman" w:hAnsi="Helvetica" w:cs="Times New Roman"/>
          <w:color w:val="141412"/>
        </w:rPr>
      </w:pPr>
    </w:p>
    <w:p w14:paraId="38A180E1" w14:textId="63DAD2E2" w:rsidR="00EB3BD5" w:rsidRPr="00904FB5" w:rsidRDefault="00EB3BD5" w:rsidP="004347AE"/>
    <w:sectPr w:rsidR="00EB3BD5" w:rsidRPr="00904FB5"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18"/>
    <w:rsid w:val="00062C87"/>
    <w:rsid w:val="00097037"/>
    <w:rsid w:val="000A16CF"/>
    <w:rsid w:val="000E6B5B"/>
    <w:rsid w:val="000F1C81"/>
    <w:rsid w:val="0017495C"/>
    <w:rsid w:val="001A112A"/>
    <w:rsid w:val="002965BD"/>
    <w:rsid w:val="002F2947"/>
    <w:rsid w:val="0034571D"/>
    <w:rsid w:val="003710E5"/>
    <w:rsid w:val="00381047"/>
    <w:rsid w:val="004347AE"/>
    <w:rsid w:val="004B459F"/>
    <w:rsid w:val="004B4AB7"/>
    <w:rsid w:val="00573C72"/>
    <w:rsid w:val="005815F3"/>
    <w:rsid w:val="005B748D"/>
    <w:rsid w:val="006A2AF9"/>
    <w:rsid w:val="0073314B"/>
    <w:rsid w:val="008039E8"/>
    <w:rsid w:val="008515D2"/>
    <w:rsid w:val="008971CE"/>
    <w:rsid w:val="008D1BD1"/>
    <w:rsid w:val="00904FB5"/>
    <w:rsid w:val="00916923"/>
    <w:rsid w:val="00917842"/>
    <w:rsid w:val="00977792"/>
    <w:rsid w:val="009815C6"/>
    <w:rsid w:val="009B5F34"/>
    <w:rsid w:val="009C4DD3"/>
    <w:rsid w:val="009D6AED"/>
    <w:rsid w:val="00A91667"/>
    <w:rsid w:val="00AE17A2"/>
    <w:rsid w:val="00AF5E52"/>
    <w:rsid w:val="00B600F9"/>
    <w:rsid w:val="00B64422"/>
    <w:rsid w:val="00B96495"/>
    <w:rsid w:val="00BA62C6"/>
    <w:rsid w:val="00C22F37"/>
    <w:rsid w:val="00C96958"/>
    <w:rsid w:val="00CF5E89"/>
    <w:rsid w:val="00D13EA8"/>
    <w:rsid w:val="00D21B54"/>
    <w:rsid w:val="00D70318"/>
    <w:rsid w:val="00E071DF"/>
    <w:rsid w:val="00E45A5F"/>
    <w:rsid w:val="00EB3BD5"/>
    <w:rsid w:val="00EE2A88"/>
    <w:rsid w:val="00EF4A4E"/>
    <w:rsid w:val="00FB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A3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503">
      <w:bodyDiv w:val="1"/>
      <w:marLeft w:val="0"/>
      <w:marRight w:val="0"/>
      <w:marTop w:val="0"/>
      <w:marBottom w:val="0"/>
      <w:divBdr>
        <w:top w:val="none" w:sz="0" w:space="0" w:color="auto"/>
        <w:left w:val="none" w:sz="0" w:space="0" w:color="auto"/>
        <w:bottom w:val="none" w:sz="0" w:space="0" w:color="auto"/>
        <w:right w:val="none" w:sz="0" w:space="0" w:color="auto"/>
      </w:divBdr>
    </w:div>
    <w:div w:id="77800162">
      <w:bodyDiv w:val="1"/>
      <w:marLeft w:val="0"/>
      <w:marRight w:val="0"/>
      <w:marTop w:val="0"/>
      <w:marBottom w:val="0"/>
      <w:divBdr>
        <w:top w:val="none" w:sz="0" w:space="0" w:color="auto"/>
        <w:left w:val="none" w:sz="0" w:space="0" w:color="auto"/>
        <w:bottom w:val="none" w:sz="0" w:space="0" w:color="auto"/>
        <w:right w:val="none" w:sz="0" w:space="0" w:color="auto"/>
      </w:divBdr>
    </w:div>
    <w:div w:id="93795392">
      <w:bodyDiv w:val="1"/>
      <w:marLeft w:val="0"/>
      <w:marRight w:val="0"/>
      <w:marTop w:val="0"/>
      <w:marBottom w:val="0"/>
      <w:divBdr>
        <w:top w:val="none" w:sz="0" w:space="0" w:color="auto"/>
        <w:left w:val="none" w:sz="0" w:space="0" w:color="auto"/>
        <w:bottom w:val="none" w:sz="0" w:space="0" w:color="auto"/>
        <w:right w:val="none" w:sz="0" w:space="0" w:color="auto"/>
      </w:divBdr>
    </w:div>
    <w:div w:id="152724736">
      <w:bodyDiv w:val="1"/>
      <w:marLeft w:val="0"/>
      <w:marRight w:val="0"/>
      <w:marTop w:val="0"/>
      <w:marBottom w:val="0"/>
      <w:divBdr>
        <w:top w:val="none" w:sz="0" w:space="0" w:color="auto"/>
        <w:left w:val="none" w:sz="0" w:space="0" w:color="auto"/>
        <w:bottom w:val="none" w:sz="0" w:space="0" w:color="auto"/>
        <w:right w:val="none" w:sz="0" w:space="0" w:color="auto"/>
      </w:divBdr>
    </w:div>
    <w:div w:id="243536958">
      <w:bodyDiv w:val="1"/>
      <w:marLeft w:val="0"/>
      <w:marRight w:val="0"/>
      <w:marTop w:val="0"/>
      <w:marBottom w:val="0"/>
      <w:divBdr>
        <w:top w:val="none" w:sz="0" w:space="0" w:color="auto"/>
        <w:left w:val="none" w:sz="0" w:space="0" w:color="auto"/>
        <w:bottom w:val="none" w:sz="0" w:space="0" w:color="auto"/>
        <w:right w:val="none" w:sz="0" w:space="0" w:color="auto"/>
      </w:divBdr>
    </w:div>
    <w:div w:id="263538016">
      <w:bodyDiv w:val="1"/>
      <w:marLeft w:val="0"/>
      <w:marRight w:val="0"/>
      <w:marTop w:val="0"/>
      <w:marBottom w:val="0"/>
      <w:divBdr>
        <w:top w:val="none" w:sz="0" w:space="0" w:color="auto"/>
        <w:left w:val="none" w:sz="0" w:space="0" w:color="auto"/>
        <w:bottom w:val="none" w:sz="0" w:space="0" w:color="auto"/>
        <w:right w:val="none" w:sz="0" w:space="0" w:color="auto"/>
      </w:divBdr>
    </w:div>
    <w:div w:id="323167041">
      <w:bodyDiv w:val="1"/>
      <w:marLeft w:val="0"/>
      <w:marRight w:val="0"/>
      <w:marTop w:val="0"/>
      <w:marBottom w:val="0"/>
      <w:divBdr>
        <w:top w:val="none" w:sz="0" w:space="0" w:color="auto"/>
        <w:left w:val="none" w:sz="0" w:space="0" w:color="auto"/>
        <w:bottom w:val="none" w:sz="0" w:space="0" w:color="auto"/>
        <w:right w:val="none" w:sz="0" w:space="0" w:color="auto"/>
      </w:divBdr>
    </w:div>
    <w:div w:id="372267157">
      <w:bodyDiv w:val="1"/>
      <w:marLeft w:val="0"/>
      <w:marRight w:val="0"/>
      <w:marTop w:val="0"/>
      <w:marBottom w:val="0"/>
      <w:divBdr>
        <w:top w:val="none" w:sz="0" w:space="0" w:color="auto"/>
        <w:left w:val="none" w:sz="0" w:space="0" w:color="auto"/>
        <w:bottom w:val="none" w:sz="0" w:space="0" w:color="auto"/>
        <w:right w:val="none" w:sz="0" w:space="0" w:color="auto"/>
      </w:divBdr>
    </w:div>
    <w:div w:id="486749153">
      <w:bodyDiv w:val="1"/>
      <w:marLeft w:val="0"/>
      <w:marRight w:val="0"/>
      <w:marTop w:val="0"/>
      <w:marBottom w:val="0"/>
      <w:divBdr>
        <w:top w:val="none" w:sz="0" w:space="0" w:color="auto"/>
        <w:left w:val="none" w:sz="0" w:space="0" w:color="auto"/>
        <w:bottom w:val="none" w:sz="0" w:space="0" w:color="auto"/>
        <w:right w:val="none" w:sz="0" w:space="0" w:color="auto"/>
      </w:divBdr>
    </w:div>
    <w:div w:id="490948311">
      <w:bodyDiv w:val="1"/>
      <w:marLeft w:val="0"/>
      <w:marRight w:val="0"/>
      <w:marTop w:val="0"/>
      <w:marBottom w:val="0"/>
      <w:divBdr>
        <w:top w:val="none" w:sz="0" w:space="0" w:color="auto"/>
        <w:left w:val="none" w:sz="0" w:space="0" w:color="auto"/>
        <w:bottom w:val="none" w:sz="0" w:space="0" w:color="auto"/>
        <w:right w:val="none" w:sz="0" w:space="0" w:color="auto"/>
      </w:divBdr>
    </w:div>
    <w:div w:id="550967945">
      <w:bodyDiv w:val="1"/>
      <w:marLeft w:val="0"/>
      <w:marRight w:val="0"/>
      <w:marTop w:val="0"/>
      <w:marBottom w:val="0"/>
      <w:divBdr>
        <w:top w:val="none" w:sz="0" w:space="0" w:color="auto"/>
        <w:left w:val="none" w:sz="0" w:space="0" w:color="auto"/>
        <w:bottom w:val="none" w:sz="0" w:space="0" w:color="auto"/>
        <w:right w:val="none" w:sz="0" w:space="0" w:color="auto"/>
      </w:divBdr>
    </w:div>
    <w:div w:id="613636303">
      <w:bodyDiv w:val="1"/>
      <w:marLeft w:val="0"/>
      <w:marRight w:val="0"/>
      <w:marTop w:val="0"/>
      <w:marBottom w:val="0"/>
      <w:divBdr>
        <w:top w:val="none" w:sz="0" w:space="0" w:color="auto"/>
        <w:left w:val="none" w:sz="0" w:space="0" w:color="auto"/>
        <w:bottom w:val="none" w:sz="0" w:space="0" w:color="auto"/>
        <w:right w:val="none" w:sz="0" w:space="0" w:color="auto"/>
      </w:divBdr>
    </w:div>
    <w:div w:id="618102517">
      <w:bodyDiv w:val="1"/>
      <w:marLeft w:val="0"/>
      <w:marRight w:val="0"/>
      <w:marTop w:val="0"/>
      <w:marBottom w:val="0"/>
      <w:divBdr>
        <w:top w:val="none" w:sz="0" w:space="0" w:color="auto"/>
        <w:left w:val="none" w:sz="0" w:space="0" w:color="auto"/>
        <w:bottom w:val="none" w:sz="0" w:space="0" w:color="auto"/>
        <w:right w:val="none" w:sz="0" w:space="0" w:color="auto"/>
      </w:divBdr>
    </w:div>
    <w:div w:id="870991598">
      <w:bodyDiv w:val="1"/>
      <w:marLeft w:val="0"/>
      <w:marRight w:val="0"/>
      <w:marTop w:val="0"/>
      <w:marBottom w:val="0"/>
      <w:divBdr>
        <w:top w:val="none" w:sz="0" w:space="0" w:color="auto"/>
        <w:left w:val="none" w:sz="0" w:space="0" w:color="auto"/>
        <w:bottom w:val="none" w:sz="0" w:space="0" w:color="auto"/>
        <w:right w:val="none" w:sz="0" w:space="0" w:color="auto"/>
      </w:divBdr>
    </w:div>
    <w:div w:id="879905349">
      <w:bodyDiv w:val="1"/>
      <w:marLeft w:val="0"/>
      <w:marRight w:val="0"/>
      <w:marTop w:val="0"/>
      <w:marBottom w:val="0"/>
      <w:divBdr>
        <w:top w:val="none" w:sz="0" w:space="0" w:color="auto"/>
        <w:left w:val="none" w:sz="0" w:space="0" w:color="auto"/>
        <w:bottom w:val="none" w:sz="0" w:space="0" w:color="auto"/>
        <w:right w:val="none" w:sz="0" w:space="0" w:color="auto"/>
      </w:divBdr>
    </w:div>
    <w:div w:id="1181165211">
      <w:bodyDiv w:val="1"/>
      <w:marLeft w:val="0"/>
      <w:marRight w:val="0"/>
      <w:marTop w:val="0"/>
      <w:marBottom w:val="0"/>
      <w:divBdr>
        <w:top w:val="none" w:sz="0" w:space="0" w:color="auto"/>
        <w:left w:val="none" w:sz="0" w:space="0" w:color="auto"/>
        <w:bottom w:val="none" w:sz="0" w:space="0" w:color="auto"/>
        <w:right w:val="none" w:sz="0" w:space="0" w:color="auto"/>
      </w:divBdr>
    </w:div>
    <w:div w:id="1272783669">
      <w:bodyDiv w:val="1"/>
      <w:marLeft w:val="0"/>
      <w:marRight w:val="0"/>
      <w:marTop w:val="0"/>
      <w:marBottom w:val="0"/>
      <w:divBdr>
        <w:top w:val="none" w:sz="0" w:space="0" w:color="auto"/>
        <w:left w:val="none" w:sz="0" w:space="0" w:color="auto"/>
        <w:bottom w:val="none" w:sz="0" w:space="0" w:color="auto"/>
        <w:right w:val="none" w:sz="0" w:space="0" w:color="auto"/>
      </w:divBdr>
    </w:div>
    <w:div w:id="1517308093">
      <w:bodyDiv w:val="1"/>
      <w:marLeft w:val="0"/>
      <w:marRight w:val="0"/>
      <w:marTop w:val="0"/>
      <w:marBottom w:val="0"/>
      <w:divBdr>
        <w:top w:val="none" w:sz="0" w:space="0" w:color="auto"/>
        <w:left w:val="none" w:sz="0" w:space="0" w:color="auto"/>
        <w:bottom w:val="none" w:sz="0" w:space="0" w:color="auto"/>
        <w:right w:val="none" w:sz="0" w:space="0" w:color="auto"/>
      </w:divBdr>
    </w:div>
    <w:div w:id="1634798158">
      <w:bodyDiv w:val="1"/>
      <w:marLeft w:val="0"/>
      <w:marRight w:val="0"/>
      <w:marTop w:val="0"/>
      <w:marBottom w:val="0"/>
      <w:divBdr>
        <w:top w:val="none" w:sz="0" w:space="0" w:color="auto"/>
        <w:left w:val="none" w:sz="0" w:space="0" w:color="auto"/>
        <w:bottom w:val="none" w:sz="0" w:space="0" w:color="auto"/>
        <w:right w:val="none" w:sz="0" w:space="0" w:color="auto"/>
      </w:divBdr>
      <w:divsChild>
        <w:div w:id="1457484360">
          <w:marLeft w:val="0"/>
          <w:marRight w:val="0"/>
          <w:marTop w:val="0"/>
          <w:marBottom w:val="0"/>
          <w:divBdr>
            <w:top w:val="none" w:sz="0" w:space="0" w:color="auto"/>
            <w:left w:val="none" w:sz="0" w:space="0" w:color="auto"/>
            <w:bottom w:val="none" w:sz="0" w:space="0" w:color="auto"/>
            <w:right w:val="none" w:sz="0" w:space="0" w:color="auto"/>
          </w:divBdr>
          <w:divsChild>
            <w:div w:id="1469081629">
              <w:marLeft w:val="0"/>
              <w:marRight w:val="0"/>
              <w:marTop w:val="0"/>
              <w:marBottom w:val="0"/>
              <w:divBdr>
                <w:top w:val="none" w:sz="0" w:space="0" w:color="auto"/>
                <w:left w:val="none" w:sz="0" w:space="0" w:color="auto"/>
                <w:bottom w:val="none" w:sz="0" w:space="0" w:color="auto"/>
                <w:right w:val="none" w:sz="0" w:space="0" w:color="auto"/>
              </w:divBdr>
            </w:div>
          </w:divsChild>
        </w:div>
        <w:div w:id="1381054537">
          <w:marLeft w:val="0"/>
          <w:marRight w:val="0"/>
          <w:marTop w:val="0"/>
          <w:marBottom w:val="0"/>
          <w:divBdr>
            <w:top w:val="none" w:sz="0" w:space="0" w:color="auto"/>
            <w:left w:val="none" w:sz="0" w:space="0" w:color="auto"/>
            <w:bottom w:val="none" w:sz="0" w:space="0" w:color="auto"/>
            <w:right w:val="none" w:sz="0" w:space="0" w:color="auto"/>
          </w:divBdr>
        </w:div>
      </w:divsChild>
    </w:div>
    <w:div w:id="1813057804">
      <w:bodyDiv w:val="1"/>
      <w:marLeft w:val="0"/>
      <w:marRight w:val="0"/>
      <w:marTop w:val="0"/>
      <w:marBottom w:val="0"/>
      <w:divBdr>
        <w:top w:val="none" w:sz="0" w:space="0" w:color="auto"/>
        <w:left w:val="none" w:sz="0" w:space="0" w:color="auto"/>
        <w:bottom w:val="none" w:sz="0" w:space="0" w:color="auto"/>
        <w:right w:val="none" w:sz="0" w:space="0" w:color="auto"/>
      </w:divBdr>
    </w:div>
    <w:div w:id="1875574944">
      <w:bodyDiv w:val="1"/>
      <w:marLeft w:val="0"/>
      <w:marRight w:val="0"/>
      <w:marTop w:val="0"/>
      <w:marBottom w:val="0"/>
      <w:divBdr>
        <w:top w:val="none" w:sz="0" w:space="0" w:color="auto"/>
        <w:left w:val="none" w:sz="0" w:space="0" w:color="auto"/>
        <w:bottom w:val="none" w:sz="0" w:space="0" w:color="auto"/>
        <w:right w:val="none" w:sz="0" w:space="0" w:color="auto"/>
      </w:divBdr>
      <w:divsChild>
        <w:div w:id="880749035">
          <w:marLeft w:val="0"/>
          <w:marRight w:val="0"/>
          <w:marTop w:val="0"/>
          <w:marBottom w:val="0"/>
          <w:divBdr>
            <w:top w:val="none" w:sz="0" w:space="0" w:color="auto"/>
            <w:left w:val="none" w:sz="0" w:space="0" w:color="auto"/>
            <w:bottom w:val="none" w:sz="0" w:space="0" w:color="auto"/>
            <w:right w:val="none" w:sz="0" w:space="0" w:color="auto"/>
          </w:divBdr>
          <w:divsChild>
            <w:div w:id="1841889722">
              <w:marLeft w:val="0"/>
              <w:marRight w:val="0"/>
              <w:marTop w:val="0"/>
              <w:marBottom w:val="0"/>
              <w:divBdr>
                <w:top w:val="none" w:sz="0" w:space="0" w:color="auto"/>
                <w:left w:val="none" w:sz="0" w:space="0" w:color="auto"/>
                <w:bottom w:val="none" w:sz="0" w:space="0" w:color="auto"/>
                <w:right w:val="none" w:sz="0" w:space="0" w:color="auto"/>
              </w:divBdr>
            </w:div>
          </w:divsChild>
        </w:div>
        <w:div w:id="736897987">
          <w:marLeft w:val="0"/>
          <w:marRight w:val="0"/>
          <w:marTop w:val="0"/>
          <w:marBottom w:val="0"/>
          <w:divBdr>
            <w:top w:val="none" w:sz="0" w:space="0" w:color="auto"/>
            <w:left w:val="none" w:sz="0" w:space="0" w:color="auto"/>
            <w:bottom w:val="none" w:sz="0" w:space="0" w:color="auto"/>
            <w:right w:val="none" w:sz="0" w:space="0" w:color="auto"/>
          </w:divBdr>
        </w:div>
      </w:divsChild>
    </w:div>
    <w:div w:id="1912688115">
      <w:bodyDiv w:val="1"/>
      <w:marLeft w:val="0"/>
      <w:marRight w:val="0"/>
      <w:marTop w:val="0"/>
      <w:marBottom w:val="0"/>
      <w:divBdr>
        <w:top w:val="none" w:sz="0" w:space="0" w:color="auto"/>
        <w:left w:val="none" w:sz="0" w:space="0" w:color="auto"/>
        <w:bottom w:val="none" w:sz="0" w:space="0" w:color="auto"/>
        <w:right w:val="none" w:sz="0" w:space="0" w:color="auto"/>
      </w:divBdr>
      <w:divsChild>
        <w:div w:id="1898738338">
          <w:marLeft w:val="0"/>
          <w:marRight w:val="0"/>
          <w:marTop w:val="0"/>
          <w:marBottom w:val="0"/>
          <w:divBdr>
            <w:top w:val="none" w:sz="0" w:space="0" w:color="auto"/>
            <w:left w:val="none" w:sz="0" w:space="0" w:color="auto"/>
            <w:bottom w:val="none" w:sz="0" w:space="0" w:color="auto"/>
            <w:right w:val="none" w:sz="0" w:space="0" w:color="auto"/>
          </w:divBdr>
          <w:divsChild>
            <w:div w:id="1570917121">
              <w:marLeft w:val="0"/>
              <w:marRight w:val="0"/>
              <w:marTop w:val="0"/>
              <w:marBottom w:val="0"/>
              <w:divBdr>
                <w:top w:val="none" w:sz="0" w:space="0" w:color="auto"/>
                <w:left w:val="none" w:sz="0" w:space="0" w:color="auto"/>
                <w:bottom w:val="none" w:sz="0" w:space="0" w:color="auto"/>
                <w:right w:val="none" w:sz="0" w:space="0" w:color="auto"/>
              </w:divBdr>
            </w:div>
          </w:divsChild>
        </w:div>
        <w:div w:id="1302492785">
          <w:marLeft w:val="0"/>
          <w:marRight w:val="0"/>
          <w:marTop w:val="0"/>
          <w:marBottom w:val="0"/>
          <w:divBdr>
            <w:top w:val="none" w:sz="0" w:space="0" w:color="auto"/>
            <w:left w:val="none" w:sz="0" w:space="0" w:color="auto"/>
            <w:bottom w:val="none" w:sz="0" w:space="0" w:color="auto"/>
            <w:right w:val="none" w:sz="0" w:space="0" w:color="auto"/>
          </w:divBdr>
        </w:div>
      </w:divsChild>
    </w:div>
    <w:div w:id="1922059569">
      <w:bodyDiv w:val="1"/>
      <w:marLeft w:val="0"/>
      <w:marRight w:val="0"/>
      <w:marTop w:val="0"/>
      <w:marBottom w:val="0"/>
      <w:divBdr>
        <w:top w:val="none" w:sz="0" w:space="0" w:color="auto"/>
        <w:left w:val="none" w:sz="0" w:space="0" w:color="auto"/>
        <w:bottom w:val="none" w:sz="0" w:space="0" w:color="auto"/>
        <w:right w:val="none" w:sz="0" w:space="0" w:color="auto"/>
      </w:divBdr>
      <w:divsChild>
        <w:div w:id="881985927">
          <w:marLeft w:val="0"/>
          <w:marRight w:val="0"/>
          <w:marTop w:val="0"/>
          <w:marBottom w:val="0"/>
          <w:divBdr>
            <w:top w:val="none" w:sz="0" w:space="0" w:color="auto"/>
            <w:left w:val="none" w:sz="0" w:space="0" w:color="auto"/>
            <w:bottom w:val="none" w:sz="0" w:space="0" w:color="auto"/>
            <w:right w:val="none" w:sz="0" w:space="0" w:color="auto"/>
          </w:divBdr>
          <w:divsChild>
            <w:div w:id="1249849726">
              <w:marLeft w:val="0"/>
              <w:marRight w:val="0"/>
              <w:marTop w:val="0"/>
              <w:marBottom w:val="0"/>
              <w:divBdr>
                <w:top w:val="none" w:sz="0" w:space="0" w:color="auto"/>
                <w:left w:val="none" w:sz="0" w:space="0" w:color="auto"/>
                <w:bottom w:val="none" w:sz="0" w:space="0" w:color="auto"/>
                <w:right w:val="none" w:sz="0" w:space="0" w:color="auto"/>
              </w:divBdr>
            </w:div>
          </w:divsChild>
        </w:div>
        <w:div w:id="2128422564">
          <w:marLeft w:val="0"/>
          <w:marRight w:val="0"/>
          <w:marTop w:val="0"/>
          <w:marBottom w:val="0"/>
          <w:divBdr>
            <w:top w:val="none" w:sz="0" w:space="0" w:color="auto"/>
            <w:left w:val="none" w:sz="0" w:space="0" w:color="auto"/>
            <w:bottom w:val="none" w:sz="0" w:space="0" w:color="auto"/>
            <w:right w:val="none" w:sz="0" w:space="0" w:color="auto"/>
          </w:divBdr>
        </w:div>
      </w:divsChild>
    </w:div>
    <w:div w:id="2020965160">
      <w:bodyDiv w:val="1"/>
      <w:marLeft w:val="0"/>
      <w:marRight w:val="0"/>
      <w:marTop w:val="0"/>
      <w:marBottom w:val="0"/>
      <w:divBdr>
        <w:top w:val="none" w:sz="0" w:space="0" w:color="auto"/>
        <w:left w:val="none" w:sz="0" w:space="0" w:color="auto"/>
        <w:bottom w:val="none" w:sz="0" w:space="0" w:color="auto"/>
        <w:right w:val="none" w:sz="0" w:space="0" w:color="auto"/>
      </w:divBdr>
    </w:div>
    <w:div w:id="2030521867">
      <w:bodyDiv w:val="1"/>
      <w:marLeft w:val="0"/>
      <w:marRight w:val="0"/>
      <w:marTop w:val="0"/>
      <w:marBottom w:val="0"/>
      <w:divBdr>
        <w:top w:val="none" w:sz="0" w:space="0" w:color="auto"/>
        <w:left w:val="none" w:sz="0" w:space="0" w:color="auto"/>
        <w:bottom w:val="none" w:sz="0" w:space="0" w:color="auto"/>
        <w:right w:val="none" w:sz="0" w:space="0" w:color="auto"/>
      </w:divBdr>
    </w:div>
    <w:div w:id="2041129545">
      <w:bodyDiv w:val="1"/>
      <w:marLeft w:val="0"/>
      <w:marRight w:val="0"/>
      <w:marTop w:val="0"/>
      <w:marBottom w:val="0"/>
      <w:divBdr>
        <w:top w:val="none" w:sz="0" w:space="0" w:color="auto"/>
        <w:left w:val="none" w:sz="0" w:space="0" w:color="auto"/>
        <w:bottom w:val="none" w:sz="0" w:space="0" w:color="auto"/>
        <w:right w:val="none" w:sz="0" w:space="0" w:color="auto"/>
      </w:divBdr>
    </w:div>
    <w:div w:id="2066373815">
      <w:bodyDiv w:val="1"/>
      <w:marLeft w:val="0"/>
      <w:marRight w:val="0"/>
      <w:marTop w:val="0"/>
      <w:marBottom w:val="0"/>
      <w:divBdr>
        <w:top w:val="none" w:sz="0" w:space="0" w:color="auto"/>
        <w:left w:val="none" w:sz="0" w:space="0" w:color="auto"/>
        <w:bottom w:val="none" w:sz="0" w:space="0" w:color="auto"/>
        <w:right w:val="none" w:sz="0" w:space="0" w:color="auto"/>
      </w:divBdr>
    </w:div>
    <w:div w:id="2094888417">
      <w:bodyDiv w:val="1"/>
      <w:marLeft w:val="0"/>
      <w:marRight w:val="0"/>
      <w:marTop w:val="0"/>
      <w:marBottom w:val="0"/>
      <w:divBdr>
        <w:top w:val="none" w:sz="0" w:space="0" w:color="auto"/>
        <w:left w:val="none" w:sz="0" w:space="0" w:color="auto"/>
        <w:bottom w:val="none" w:sz="0" w:space="0" w:color="auto"/>
        <w:right w:val="none" w:sz="0" w:space="0" w:color="auto"/>
      </w:divBdr>
    </w:div>
    <w:div w:id="2141989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989</Words>
  <Characters>5642</Characters>
  <Application>Microsoft Macintosh Word</Application>
  <DocSecurity>0</DocSecurity>
  <Lines>47</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5</cp:revision>
  <dcterms:created xsi:type="dcterms:W3CDTF">2020-07-04T19:37:00Z</dcterms:created>
  <dcterms:modified xsi:type="dcterms:W3CDTF">2020-07-04T19:41:00Z</dcterms:modified>
</cp:coreProperties>
</file>